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10" w:rsidRPr="00BB0CA3" w:rsidRDefault="00866710" w:rsidP="00BB0CA3">
      <w:pPr>
        <w:jc w:val="center"/>
        <w:rPr>
          <w:rFonts w:ascii="Century Gothic" w:hAnsi="Century Gothic"/>
          <w:b/>
        </w:rPr>
      </w:pPr>
      <w:r w:rsidRPr="00BB0CA3">
        <w:rPr>
          <w:rFonts w:ascii="Century Gothic" w:hAnsi="Century Gothic"/>
          <w:b/>
        </w:rPr>
        <w:t>Панельная дискуссия «</w:t>
      </w:r>
      <w:r w:rsidR="00326A3D" w:rsidRPr="00BB0CA3">
        <w:rPr>
          <w:rFonts w:ascii="Century Gothic" w:hAnsi="Century Gothic"/>
          <w:b/>
        </w:rPr>
        <w:t>Основные тенденции развития транс-евроазиатского логистического партнерства</w:t>
      </w:r>
      <w:r w:rsidRPr="00BB0CA3">
        <w:rPr>
          <w:rFonts w:ascii="Century Gothic" w:hAnsi="Century Gothic"/>
          <w:b/>
        </w:rPr>
        <w:t>»</w:t>
      </w:r>
    </w:p>
    <w:p w:rsidR="00866710" w:rsidRPr="00BB0CA3" w:rsidRDefault="00866710" w:rsidP="00BB0CA3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BB0CA3">
        <w:rPr>
          <w:rFonts w:ascii="Century Gothic" w:hAnsi="Century Gothic"/>
          <w:b/>
          <w:sz w:val="18"/>
          <w:szCs w:val="18"/>
        </w:rPr>
        <w:t>Дата и время проведения:</w:t>
      </w:r>
      <w:r w:rsidR="002C6FDE" w:rsidRPr="00BB0CA3">
        <w:rPr>
          <w:rFonts w:ascii="Century Gothic" w:hAnsi="Century Gothic" w:cs="Times New Roman"/>
          <w:sz w:val="18"/>
          <w:szCs w:val="18"/>
        </w:rPr>
        <w:t xml:space="preserve"> </w:t>
      </w:r>
      <w:r w:rsidR="00EA0F50" w:rsidRPr="00BB0CA3">
        <w:rPr>
          <w:rFonts w:ascii="Century Gothic" w:hAnsi="Century Gothic" w:cs="Times New Roman"/>
          <w:sz w:val="18"/>
          <w:szCs w:val="18"/>
        </w:rPr>
        <w:t xml:space="preserve">11 июля 2018 г., </w:t>
      </w:r>
      <w:r w:rsidR="00BC0FB4" w:rsidRPr="00BB0CA3">
        <w:rPr>
          <w:rFonts w:ascii="Century Gothic" w:hAnsi="Century Gothic" w:cs="Times New Roman"/>
          <w:sz w:val="18"/>
          <w:szCs w:val="18"/>
        </w:rPr>
        <w:t>10:00-11:30</w:t>
      </w:r>
    </w:p>
    <w:p w:rsidR="00866710" w:rsidRPr="00BB0CA3" w:rsidRDefault="00866710" w:rsidP="00BB0CA3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BB0CA3">
        <w:rPr>
          <w:rFonts w:ascii="Century Gothic" w:hAnsi="Century Gothic"/>
          <w:b/>
          <w:sz w:val="18"/>
          <w:szCs w:val="18"/>
        </w:rPr>
        <w:t xml:space="preserve">Место проведения: </w:t>
      </w:r>
      <w:r w:rsidRPr="00BB0CA3">
        <w:rPr>
          <w:rFonts w:ascii="Century Gothic" w:hAnsi="Century Gothic"/>
          <w:sz w:val="18"/>
          <w:szCs w:val="18"/>
        </w:rPr>
        <w:t xml:space="preserve">Павильон №4, </w:t>
      </w:r>
      <w:r w:rsidR="00950ACE" w:rsidRPr="00BB0CA3">
        <w:rPr>
          <w:rFonts w:ascii="Century Gothic" w:hAnsi="Century Gothic"/>
          <w:sz w:val="18"/>
          <w:szCs w:val="18"/>
        </w:rPr>
        <w:t xml:space="preserve">Зал № </w:t>
      </w:r>
      <w:r w:rsidR="00081B74" w:rsidRPr="00BB0CA3">
        <w:rPr>
          <w:rFonts w:ascii="Century Gothic" w:hAnsi="Century Gothic" w:cs="Times New Roman"/>
          <w:sz w:val="18"/>
          <w:szCs w:val="18"/>
        </w:rPr>
        <w:t>2</w:t>
      </w:r>
      <w:r w:rsidR="002C6FDE" w:rsidRPr="00BB0CA3">
        <w:rPr>
          <w:rFonts w:ascii="Century Gothic" w:hAnsi="Century Gothic"/>
          <w:sz w:val="18"/>
          <w:szCs w:val="18"/>
        </w:rPr>
        <w:t xml:space="preserve"> </w:t>
      </w:r>
    </w:p>
    <w:p w:rsidR="002C6FDE" w:rsidRPr="00BB0CA3" w:rsidRDefault="00866710" w:rsidP="00BB0CA3">
      <w:pPr>
        <w:spacing w:after="0"/>
        <w:jc w:val="both"/>
        <w:rPr>
          <w:rFonts w:ascii="Century Gothic" w:hAnsi="Century Gothic" w:cs="Times New Roman"/>
          <w:b/>
          <w:sz w:val="18"/>
          <w:szCs w:val="18"/>
        </w:rPr>
      </w:pPr>
      <w:r w:rsidRPr="00BB0CA3">
        <w:rPr>
          <w:rFonts w:ascii="Century Gothic" w:hAnsi="Century Gothic" w:cs="Times New Roman"/>
          <w:b/>
          <w:sz w:val="18"/>
          <w:szCs w:val="18"/>
        </w:rPr>
        <w:t>Модератор</w:t>
      </w:r>
      <w:r w:rsidR="002C6FDE" w:rsidRPr="00BB0CA3">
        <w:rPr>
          <w:rFonts w:ascii="Century Gothic" w:hAnsi="Century Gothic" w:cs="Times New Roman"/>
          <w:b/>
          <w:sz w:val="18"/>
          <w:szCs w:val="18"/>
        </w:rPr>
        <w:t xml:space="preserve">: </w:t>
      </w:r>
      <w:r w:rsidR="00BC0FB4" w:rsidRPr="00BB0CA3">
        <w:rPr>
          <w:rFonts w:ascii="Century Gothic" w:hAnsi="Century Gothic" w:cs="Times New Roman"/>
          <w:b/>
          <w:sz w:val="18"/>
          <w:szCs w:val="18"/>
        </w:rPr>
        <w:t>Тушин Николай Андреевич</w:t>
      </w:r>
      <w:r w:rsidR="00BC0FB4" w:rsidRPr="00BB0CA3">
        <w:rPr>
          <w:rFonts w:ascii="Century Gothic" w:hAnsi="Century Gothic" w:cs="Times New Roman"/>
          <w:sz w:val="18"/>
          <w:szCs w:val="18"/>
        </w:rPr>
        <w:t xml:space="preserve">, Президент </w:t>
      </w:r>
      <w:r w:rsidR="007D1AFA" w:rsidRPr="00BB0CA3">
        <w:rPr>
          <w:rFonts w:ascii="Century Gothic" w:hAnsi="Century Gothic" w:cs="Times New Roman"/>
          <w:sz w:val="18"/>
          <w:szCs w:val="18"/>
        </w:rPr>
        <w:t>НО «Уральская логистическая ассо</w:t>
      </w:r>
      <w:r w:rsidR="00BC0FB4" w:rsidRPr="00BB0CA3">
        <w:rPr>
          <w:rFonts w:ascii="Century Gothic" w:hAnsi="Century Gothic" w:cs="Times New Roman"/>
          <w:sz w:val="18"/>
          <w:szCs w:val="18"/>
        </w:rPr>
        <w:t>циация»;</w:t>
      </w:r>
    </w:p>
    <w:p w:rsidR="00866710" w:rsidRPr="00BB0CA3" w:rsidRDefault="00866710" w:rsidP="00BB0CA3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BB0CA3">
        <w:rPr>
          <w:rFonts w:ascii="Century Gothic" w:hAnsi="Century Gothic" w:cs="Times New Roman"/>
          <w:b/>
          <w:sz w:val="18"/>
          <w:szCs w:val="18"/>
        </w:rPr>
        <w:t>Регистрация:</w:t>
      </w:r>
      <w:r w:rsidRPr="00BB0CA3">
        <w:rPr>
          <w:rFonts w:ascii="Century Gothic" w:hAnsi="Century Gothic" w:cs="Times New Roman"/>
          <w:sz w:val="18"/>
          <w:szCs w:val="18"/>
        </w:rPr>
        <w:t xml:space="preserve"> </w:t>
      </w:r>
      <w:r w:rsidR="00BC0FB4" w:rsidRPr="00BB0CA3">
        <w:rPr>
          <w:rFonts w:ascii="Century Gothic" w:hAnsi="Century Gothic" w:cs="Times New Roman"/>
          <w:sz w:val="18"/>
          <w:szCs w:val="18"/>
        </w:rPr>
        <w:t>09:30-10:00</w:t>
      </w:r>
    </w:p>
    <w:p w:rsidR="00BB0CA3" w:rsidRDefault="00BB0CA3" w:rsidP="00BB0CA3">
      <w:pPr>
        <w:shd w:val="clear" w:color="auto" w:fill="FFFFFF"/>
        <w:spacing w:before="192" w:after="0" w:line="360" w:lineRule="auto"/>
        <w:jc w:val="both"/>
        <w:rPr>
          <w:rFonts w:ascii="Century Gothic" w:eastAsia="Times New Roman" w:hAnsi="Century Gothic" w:cs="Times New Roman"/>
          <w:b/>
          <w:color w:val="000000"/>
          <w:sz w:val="18"/>
          <w:szCs w:val="18"/>
        </w:rPr>
      </w:pPr>
    </w:p>
    <w:p w:rsidR="00866710" w:rsidRPr="00BB0CA3" w:rsidRDefault="00866710" w:rsidP="00BB0CA3">
      <w:pPr>
        <w:shd w:val="clear" w:color="auto" w:fill="FFFFFF"/>
        <w:spacing w:before="192" w:after="0" w:line="360" w:lineRule="auto"/>
        <w:jc w:val="both"/>
        <w:rPr>
          <w:rFonts w:ascii="Century Gothic" w:eastAsia="Times New Roman" w:hAnsi="Century Gothic" w:cs="Times New Roman"/>
          <w:b/>
          <w:color w:val="000000"/>
          <w:sz w:val="18"/>
          <w:szCs w:val="18"/>
        </w:rPr>
      </w:pPr>
      <w:r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Ключевые вопросы дискуссии:</w:t>
      </w:r>
    </w:p>
    <w:p w:rsidR="004E5C51" w:rsidRPr="00BB0CA3" w:rsidRDefault="004E5C51" w:rsidP="00BB0CA3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BB0CA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О проблемах и перспективах дальнейшей реализации транзитного потенциала Транссиба. </w:t>
      </w:r>
    </w:p>
    <w:p w:rsidR="004E5C51" w:rsidRPr="00BB0CA3" w:rsidRDefault="004E5C51" w:rsidP="00BB0CA3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BB0CA3">
        <w:rPr>
          <w:rFonts w:ascii="Century Gothic" w:eastAsia="Times New Roman" w:hAnsi="Century Gothic" w:cs="Times New Roman"/>
          <w:color w:val="000000"/>
          <w:sz w:val="18"/>
          <w:szCs w:val="18"/>
        </w:rPr>
        <w:t>Состояние дел и перспективы развития наземных транспортных маршрутов, соединяющих Россию со странами Азиатско-Тихоокеанского региона и Евросоюза.</w:t>
      </w:r>
    </w:p>
    <w:p w:rsidR="004E5C51" w:rsidRPr="00BB0CA3" w:rsidRDefault="004E5C51" w:rsidP="00BB0CA3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BB0CA3">
        <w:rPr>
          <w:rFonts w:ascii="Century Gothic" w:eastAsia="Times New Roman" w:hAnsi="Century Gothic" w:cs="Times New Roman"/>
          <w:color w:val="000000"/>
          <w:sz w:val="18"/>
          <w:szCs w:val="18"/>
        </w:rPr>
        <w:t>О возможностях региональной транспортно-логистической инфраструктуры и технологий для развития экономики «Большого Урала».</w:t>
      </w:r>
    </w:p>
    <w:p w:rsidR="00BC0FB4" w:rsidRPr="00BB0CA3" w:rsidRDefault="00BC0FB4" w:rsidP="00BB0CA3">
      <w:p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color w:val="000000"/>
          <w:sz w:val="18"/>
          <w:szCs w:val="18"/>
        </w:rPr>
      </w:pPr>
    </w:p>
    <w:p w:rsidR="00BC0FB4" w:rsidRPr="00BB0CA3" w:rsidRDefault="00BC0FB4" w:rsidP="00BB0CA3">
      <w:pPr>
        <w:shd w:val="clear" w:color="auto" w:fill="FFFFFF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10:00-10:05</w:t>
      </w:r>
      <w:r w:rsidRPr="00BB0CA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- </w:t>
      </w:r>
      <w:r w:rsidRPr="00BB0CA3">
        <w:rPr>
          <w:rFonts w:ascii="Century Gothic" w:hAnsi="Century Gothic" w:cs="Times New Roman"/>
          <w:b/>
          <w:sz w:val="18"/>
          <w:szCs w:val="18"/>
        </w:rPr>
        <w:t>Тушин Николай Андреевич</w:t>
      </w:r>
      <w:r w:rsidRPr="00BB0CA3">
        <w:rPr>
          <w:rFonts w:ascii="Century Gothic" w:hAnsi="Century Gothic" w:cs="Times New Roman"/>
          <w:sz w:val="18"/>
          <w:szCs w:val="18"/>
        </w:rPr>
        <w:t>, Президент НО «Уральская логистическая асс</w:t>
      </w:r>
      <w:r w:rsidR="003B069D">
        <w:rPr>
          <w:rFonts w:ascii="Century Gothic" w:hAnsi="Century Gothic" w:cs="Times New Roman"/>
          <w:sz w:val="18"/>
          <w:szCs w:val="18"/>
        </w:rPr>
        <w:t>о</w:t>
      </w:r>
      <w:r w:rsidRPr="00BB0CA3">
        <w:rPr>
          <w:rFonts w:ascii="Century Gothic" w:hAnsi="Century Gothic" w:cs="Times New Roman"/>
          <w:sz w:val="18"/>
          <w:szCs w:val="18"/>
        </w:rPr>
        <w:t>циация» - приветственное слово, открытие.</w:t>
      </w:r>
    </w:p>
    <w:p w:rsidR="00BB0CA3" w:rsidRDefault="00BB0CA3" w:rsidP="00BB0CA3">
      <w:pPr>
        <w:shd w:val="clear" w:color="auto" w:fill="FFFFFF"/>
        <w:spacing w:before="192" w:after="0" w:line="360" w:lineRule="auto"/>
        <w:jc w:val="both"/>
        <w:rPr>
          <w:rFonts w:ascii="Century Gothic" w:eastAsia="Times New Roman" w:hAnsi="Century Gothic" w:cs="Times New Roman"/>
          <w:b/>
          <w:i/>
          <w:color w:val="000000"/>
          <w:sz w:val="18"/>
          <w:szCs w:val="18"/>
          <w:u w:val="single"/>
        </w:rPr>
      </w:pPr>
    </w:p>
    <w:p w:rsidR="00BC0FB4" w:rsidRPr="00BB0CA3" w:rsidRDefault="00BC0FB4" w:rsidP="00BB0CA3">
      <w:pPr>
        <w:shd w:val="clear" w:color="auto" w:fill="FFFFFF"/>
        <w:spacing w:before="192" w:after="0" w:line="360" w:lineRule="auto"/>
        <w:jc w:val="both"/>
        <w:rPr>
          <w:rFonts w:ascii="Century Gothic" w:eastAsia="Times New Roman" w:hAnsi="Century Gothic" w:cs="Times New Roman"/>
          <w:b/>
          <w:i/>
          <w:color w:val="000000"/>
          <w:sz w:val="18"/>
          <w:szCs w:val="18"/>
          <w:u w:val="single"/>
        </w:rPr>
      </w:pPr>
      <w:r w:rsidRPr="00BB0CA3">
        <w:rPr>
          <w:rFonts w:ascii="Century Gothic" w:eastAsia="Times New Roman" w:hAnsi="Century Gothic" w:cs="Times New Roman"/>
          <w:b/>
          <w:i/>
          <w:color w:val="000000"/>
          <w:sz w:val="18"/>
          <w:szCs w:val="18"/>
          <w:u w:val="single"/>
        </w:rPr>
        <w:t>Спикеры:</w:t>
      </w:r>
    </w:p>
    <w:p w:rsidR="00BC0FB4" w:rsidRPr="00BB0CA3" w:rsidRDefault="00BC0FB4" w:rsidP="00BB0CA3">
      <w:pPr>
        <w:pStyle w:val="a5"/>
        <w:numPr>
          <w:ilvl w:val="0"/>
          <w:numId w:val="33"/>
        </w:numPr>
        <w:shd w:val="clear" w:color="auto" w:fill="FFFFFF"/>
        <w:spacing w:before="192" w:after="0" w:line="36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«О проблемах и перспективах дальнейшей реализации транзитного потенциала Транссиба»</w:t>
      </w:r>
    </w:p>
    <w:p w:rsidR="00BC0FB4" w:rsidRPr="00BB0CA3" w:rsidRDefault="00BC0FB4" w:rsidP="00BB0CA3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sz w:val="18"/>
          <w:szCs w:val="18"/>
        </w:rPr>
      </w:pPr>
      <w:r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«Состояние дел и перспективы развития наземных транспортных маршрутов, соединяющих Россию со странами Азиатско-Тихоокеанского региона и Евросоюза»:</w:t>
      </w:r>
    </w:p>
    <w:p w:rsidR="00BC0FB4" w:rsidRPr="00BB0CA3" w:rsidRDefault="00BC0FB4" w:rsidP="00BB0CA3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sz w:val="18"/>
          <w:szCs w:val="18"/>
        </w:rPr>
      </w:pPr>
      <w:r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«О возможностях региональной транспортно-логистической инфраструктуры и технологий для развития экономики «Большого Урала»:</w:t>
      </w:r>
    </w:p>
    <w:p w:rsidR="00BC0FB4" w:rsidRPr="00BB0CA3" w:rsidRDefault="00BC0FB4" w:rsidP="00BB0CA3">
      <w:pPr>
        <w:pStyle w:val="a5"/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sz w:val="18"/>
          <w:szCs w:val="18"/>
        </w:rPr>
      </w:pPr>
    </w:p>
    <w:p w:rsidR="00BC0FB4" w:rsidRPr="00BB0CA3" w:rsidRDefault="007D1AFA" w:rsidP="00BB0CA3">
      <w:pPr>
        <w:shd w:val="clear" w:color="auto" w:fill="FFFFFF"/>
        <w:spacing w:after="0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10:05</w:t>
      </w:r>
      <w:r w:rsidR="00873C4B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-10:</w:t>
      </w:r>
      <w:r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1</w:t>
      </w:r>
      <w:r w:rsidR="00873C4B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7</w:t>
      </w:r>
      <w:r w:rsidR="00BC0FB4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 xml:space="preserve"> – Пушкарев Никита Алексеевич, </w:t>
      </w:r>
      <w:r w:rsidR="00BC0FB4" w:rsidRPr="00BB0CA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коммерческий директор </w:t>
      </w:r>
      <w:r w:rsidR="00BC0FB4" w:rsidRPr="00BB0CA3">
        <w:rPr>
          <w:rFonts w:ascii="Century Gothic" w:eastAsia="Times New Roman" w:hAnsi="Century Gothic" w:cs="Times New Roman"/>
          <w:color w:val="000000"/>
          <w:sz w:val="18"/>
          <w:szCs w:val="18"/>
          <w:lang w:val="en-US"/>
        </w:rPr>
        <w:t>GEFCO</w:t>
      </w:r>
      <w:r w:rsidR="00875355" w:rsidRPr="00BB0CA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r w:rsidRPr="00BB0CA3">
        <w:rPr>
          <w:rFonts w:ascii="Century Gothic" w:eastAsia="Times New Roman" w:hAnsi="Century Gothic" w:cs="Times New Roman"/>
          <w:color w:val="000000"/>
          <w:sz w:val="18"/>
          <w:szCs w:val="18"/>
        </w:rPr>
        <w:t>–</w:t>
      </w:r>
      <w:r w:rsidR="00875355" w:rsidRPr="00BB0CA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r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«</w:t>
      </w:r>
      <w:r w:rsidRPr="00BB0CA3">
        <w:rPr>
          <w:rFonts w:ascii="Century Gothic" w:eastAsia="Times New Roman" w:hAnsi="Century Gothic" w:cs="Arial"/>
          <w:b/>
          <w:sz w:val="18"/>
          <w:szCs w:val="18"/>
          <w:lang w:eastAsia="ru-RU"/>
        </w:rPr>
        <w:t>Потенциал развития транзитных перевозок готовых автомобилей»</w:t>
      </w:r>
      <w:r w:rsidR="00BC0FB4" w:rsidRPr="00BB0CA3">
        <w:rPr>
          <w:rFonts w:ascii="Century Gothic" w:eastAsia="Times New Roman" w:hAnsi="Century Gothic" w:cs="Times New Roman"/>
          <w:sz w:val="18"/>
          <w:szCs w:val="18"/>
        </w:rPr>
        <w:t>;</w:t>
      </w:r>
    </w:p>
    <w:p w:rsidR="007D1AFA" w:rsidRPr="00BB0CA3" w:rsidRDefault="007D1AFA" w:rsidP="00BB0CA3">
      <w:pPr>
        <w:shd w:val="clear" w:color="auto" w:fill="FFFFFF"/>
        <w:spacing w:before="192" w:after="0" w:line="36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BB0CA3">
        <w:rPr>
          <w:rFonts w:ascii="Century Gothic" w:eastAsia="Times New Roman" w:hAnsi="Century Gothic" w:cs="Times New Roman"/>
          <w:b/>
          <w:sz w:val="18"/>
          <w:szCs w:val="18"/>
        </w:rPr>
        <w:lastRenderedPageBreak/>
        <w:t>10:17-10:27 – Тихомиров Андрей Александрович</w:t>
      </w:r>
      <w:r w:rsidRPr="00BB0CA3">
        <w:rPr>
          <w:rFonts w:ascii="Century Gothic" w:eastAsia="Times New Roman" w:hAnsi="Century Gothic" w:cs="Times New Roman"/>
          <w:sz w:val="18"/>
          <w:szCs w:val="18"/>
        </w:rPr>
        <w:t xml:space="preserve">, заместитель заведующего отделением развития транспортного рынка АО «Институт экономики и развития транспорта» - </w:t>
      </w:r>
      <w:r w:rsidRPr="00BB0CA3">
        <w:rPr>
          <w:rFonts w:ascii="Century Gothic" w:eastAsia="Times New Roman" w:hAnsi="Century Gothic" w:cs="Times New Roman"/>
          <w:b/>
          <w:sz w:val="18"/>
          <w:szCs w:val="18"/>
        </w:rPr>
        <w:t>«О перспективах развития международных транспортных коридоров, обеспечивающих транспортно-экономические связи России со странами Европы и Азиатско-Тихоокеанского региона»</w:t>
      </w:r>
      <w:r w:rsidRPr="00BB0CA3">
        <w:rPr>
          <w:rFonts w:ascii="Century Gothic" w:eastAsia="Times New Roman" w:hAnsi="Century Gothic" w:cs="Times New Roman"/>
          <w:sz w:val="18"/>
          <w:szCs w:val="18"/>
        </w:rPr>
        <w:t>;</w:t>
      </w:r>
    </w:p>
    <w:p w:rsidR="007D1AFA" w:rsidRPr="00BB0CA3" w:rsidRDefault="00873C4B" w:rsidP="00BB0CA3">
      <w:pPr>
        <w:shd w:val="clear" w:color="auto" w:fill="FFFFFF"/>
        <w:spacing w:before="192" w:after="0" w:line="360" w:lineRule="auto"/>
        <w:jc w:val="both"/>
        <w:rPr>
          <w:rFonts w:ascii="Century Gothic" w:eastAsia="Times New Roman" w:hAnsi="Century Gothic" w:cs="Times New Roman"/>
          <w:b/>
          <w:color w:val="000000"/>
          <w:sz w:val="18"/>
          <w:szCs w:val="18"/>
        </w:rPr>
      </w:pPr>
      <w:r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10:27</w:t>
      </w:r>
      <w:r w:rsidR="00BC0FB4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-10:</w:t>
      </w:r>
      <w:r w:rsidR="00A04C29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35</w:t>
      </w:r>
      <w:r w:rsidR="00BC0FB4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 xml:space="preserve"> – </w:t>
      </w:r>
      <w:r w:rsidR="0004481F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Акбердина Виктория Викторовна</w:t>
      </w:r>
      <w:r w:rsidR="00BC0FB4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 xml:space="preserve">, </w:t>
      </w:r>
      <w:r w:rsidR="0004481F" w:rsidRPr="00BB0CA3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заведующая отделом региональной промышленной политики и экономической безопасности ФГБУН Института экономики УрО РАН, д.э.н., профессор</w:t>
      </w:r>
      <w:r w:rsidR="0004481F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 xml:space="preserve"> </w:t>
      </w:r>
      <w:r w:rsidR="007D1AFA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– «</w:t>
      </w:r>
      <w:r w:rsidR="008F3904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Перспективы развития грузоемких отраслей экономики уральских регионов</w:t>
      </w:r>
      <w:r w:rsidR="007D1AFA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»;</w:t>
      </w:r>
    </w:p>
    <w:p w:rsidR="00BC0FB4" w:rsidRPr="00BB0CA3" w:rsidRDefault="007D1AFA" w:rsidP="00BB0CA3">
      <w:pPr>
        <w:shd w:val="clear" w:color="auto" w:fill="FFFFFF"/>
        <w:spacing w:before="192" w:after="0" w:line="360" w:lineRule="auto"/>
        <w:jc w:val="both"/>
        <w:rPr>
          <w:rFonts w:ascii="Century Gothic" w:eastAsia="Times New Roman" w:hAnsi="Century Gothic" w:cs="Times New Roman"/>
          <w:b/>
          <w:color w:val="000000"/>
          <w:sz w:val="18"/>
          <w:szCs w:val="18"/>
        </w:rPr>
      </w:pPr>
      <w:r w:rsidRPr="00BB0CA3">
        <w:rPr>
          <w:rFonts w:ascii="Century Gothic" w:hAnsi="Century Gothic"/>
          <w:b/>
          <w:sz w:val="18"/>
          <w:szCs w:val="18"/>
        </w:rPr>
        <w:t>10:35</w:t>
      </w:r>
      <w:r w:rsidR="00BC0FB4" w:rsidRPr="00BB0CA3">
        <w:rPr>
          <w:rFonts w:ascii="Century Gothic" w:hAnsi="Century Gothic"/>
          <w:b/>
          <w:sz w:val="18"/>
          <w:szCs w:val="18"/>
        </w:rPr>
        <w:t>-1</w:t>
      </w:r>
      <w:r w:rsidR="00ED690E" w:rsidRPr="00BB0CA3">
        <w:rPr>
          <w:rFonts w:ascii="Century Gothic" w:hAnsi="Century Gothic"/>
          <w:b/>
          <w:sz w:val="18"/>
          <w:szCs w:val="18"/>
        </w:rPr>
        <w:t>0</w:t>
      </w:r>
      <w:r w:rsidR="00BC0FB4" w:rsidRPr="00BB0CA3">
        <w:rPr>
          <w:rFonts w:ascii="Century Gothic" w:hAnsi="Century Gothic"/>
          <w:b/>
          <w:sz w:val="18"/>
          <w:szCs w:val="18"/>
        </w:rPr>
        <w:t>:</w:t>
      </w:r>
      <w:r w:rsidRPr="00BB0CA3">
        <w:rPr>
          <w:rFonts w:ascii="Century Gothic" w:hAnsi="Century Gothic"/>
          <w:b/>
          <w:sz w:val="18"/>
          <w:szCs w:val="18"/>
        </w:rPr>
        <w:t>43</w:t>
      </w:r>
      <w:r w:rsidR="00BC0FB4" w:rsidRPr="00BB0CA3">
        <w:rPr>
          <w:rFonts w:ascii="Century Gothic" w:hAnsi="Century Gothic"/>
          <w:b/>
          <w:sz w:val="18"/>
          <w:szCs w:val="18"/>
        </w:rPr>
        <w:t xml:space="preserve"> – Мазуркевич Сергей Леонидович</w:t>
      </w:r>
      <w:r w:rsidR="00BC0FB4" w:rsidRPr="00BB0CA3">
        <w:rPr>
          <w:rFonts w:ascii="Century Gothic" w:hAnsi="Century Gothic"/>
          <w:sz w:val="18"/>
          <w:szCs w:val="18"/>
        </w:rPr>
        <w:t xml:space="preserve">, Вице-президент СОСПП, Председатель Комитета по транспорту и логистике СОСПП, Генеральный директор ГК «Транссибурал» - </w:t>
      </w:r>
      <w:r w:rsidR="00BC0FB4" w:rsidRPr="00BB0CA3">
        <w:rPr>
          <w:rFonts w:ascii="Calibri" w:hAnsi="Calibri"/>
          <w:color w:val="1F497D"/>
          <w:sz w:val="18"/>
          <w:szCs w:val="18"/>
          <w:shd w:val="clear" w:color="auto" w:fill="FFFFFF"/>
        </w:rPr>
        <w:t xml:space="preserve"> </w:t>
      </w:r>
      <w:r w:rsidR="00BC0FB4" w:rsidRPr="00BB0CA3">
        <w:rPr>
          <w:rFonts w:ascii="Century Gothic" w:hAnsi="Century Gothic" w:cs="Times New Roman"/>
          <w:b/>
          <w:sz w:val="18"/>
          <w:szCs w:val="18"/>
          <w:shd w:val="clear" w:color="auto" w:fill="FFFFFF"/>
        </w:rPr>
        <w:t>«Развитие железнодорожной инфраструктуры  - драйвер развития промышленности и повышения инвестиционной привлекательности Свердловской области»</w:t>
      </w:r>
      <w:r w:rsidR="00ED12E9" w:rsidRPr="00BB0CA3">
        <w:rPr>
          <w:rFonts w:ascii="Century Gothic" w:hAnsi="Century Gothic" w:cs="Times New Roman"/>
          <w:b/>
          <w:sz w:val="18"/>
          <w:szCs w:val="18"/>
          <w:shd w:val="clear" w:color="auto" w:fill="FFFFFF"/>
        </w:rPr>
        <w:t>;</w:t>
      </w:r>
    </w:p>
    <w:p w:rsidR="00ED12E9" w:rsidRPr="00BB0CA3" w:rsidRDefault="007D1AFA" w:rsidP="00BB0CA3">
      <w:pPr>
        <w:shd w:val="clear" w:color="auto" w:fill="FFFFFF"/>
        <w:spacing w:before="192" w:after="0" w:line="270" w:lineRule="atLeast"/>
        <w:jc w:val="both"/>
        <w:rPr>
          <w:rFonts w:ascii="Century Gothic" w:hAnsi="Century Gothic"/>
          <w:b/>
          <w:sz w:val="18"/>
          <w:szCs w:val="18"/>
        </w:rPr>
      </w:pPr>
      <w:r w:rsidRPr="00BB0CA3">
        <w:rPr>
          <w:rFonts w:ascii="Century Gothic" w:hAnsi="Century Gothic" w:cs="Times New Roman"/>
          <w:b/>
          <w:sz w:val="18"/>
          <w:szCs w:val="18"/>
          <w:shd w:val="clear" w:color="auto" w:fill="FFFFFF"/>
        </w:rPr>
        <w:t>10:43-10:53</w:t>
      </w:r>
      <w:r w:rsidR="00A04C29" w:rsidRPr="00BB0CA3">
        <w:rPr>
          <w:rFonts w:ascii="Century Gothic" w:hAnsi="Century Gothic" w:cs="Times New Roman"/>
          <w:b/>
          <w:sz w:val="18"/>
          <w:szCs w:val="18"/>
          <w:shd w:val="clear" w:color="auto" w:fill="FFFFFF"/>
        </w:rPr>
        <w:t xml:space="preserve"> – Мазурин Денис Александрович, </w:t>
      </w:r>
      <w:r w:rsidR="00A04C29" w:rsidRPr="00BB0CA3">
        <w:rPr>
          <w:rFonts w:ascii="Century Gothic" w:hAnsi="Century Gothic" w:cs="Times New Roman"/>
          <w:sz w:val="18"/>
          <w:szCs w:val="18"/>
          <w:shd w:val="clear" w:color="auto" w:fill="FFFFFF"/>
        </w:rPr>
        <w:t>директор по развитию бизнеса АО «РЖД Логистика»</w:t>
      </w:r>
      <w:r w:rsidR="003B069D">
        <w:rPr>
          <w:rFonts w:ascii="Century Gothic" w:hAnsi="Century Gothic" w:cs="Times New Roman"/>
          <w:sz w:val="18"/>
          <w:szCs w:val="18"/>
          <w:shd w:val="clear" w:color="auto" w:fill="FFFFFF"/>
        </w:rPr>
        <w:t xml:space="preserve"> - </w:t>
      </w:r>
      <w:r w:rsidR="003B069D" w:rsidRPr="003B069D">
        <w:rPr>
          <w:rFonts w:ascii="Century Gothic" w:hAnsi="Century Gothic" w:cs="Times New Roman"/>
          <w:b/>
          <w:sz w:val="18"/>
          <w:szCs w:val="18"/>
          <w:shd w:val="clear" w:color="auto" w:fill="FFFFFF"/>
        </w:rPr>
        <w:t>«Точки роста железнодорожного бизнеса. В интересах клиента»</w:t>
      </w:r>
      <w:r w:rsidR="00A04C29" w:rsidRPr="00BB0CA3">
        <w:rPr>
          <w:rFonts w:ascii="Century Gothic" w:hAnsi="Century Gothic" w:cs="Times New Roman"/>
          <w:sz w:val="18"/>
          <w:szCs w:val="18"/>
          <w:shd w:val="clear" w:color="auto" w:fill="FFFFFF"/>
        </w:rPr>
        <w:t>;</w:t>
      </w:r>
    </w:p>
    <w:p w:rsidR="00BC0FB4" w:rsidRPr="00BB0CA3" w:rsidRDefault="00BC0FB4" w:rsidP="00BB0CA3">
      <w:pPr>
        <w:shd w:val="clear" w:color="auto" w:fill="FFFFFF"/>
        <w:spacing w:before="192" w:after="0" w:line="360" w:lineRule="auto"/>
        <w:jc w:val="both"/>
        <w:rPr>
          <w:rFonts w:ascii="Century Gothic" w:eastAsia="Times New Roman" w:hAnsi="Century Gothic" w:cs="Times New Roman"/>
          <w:b/>
          <w:color w:val="000000"/>
          <w:sz w:val="18"/>
          <w:szCs w:val="18"/>
        </w:rPr>
      </w:pPr>
      <w:r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1</w:t>
      </w:r>
      <w:r w:rsidR="007D1AFA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0</w:t>
      </w:r>
      <w:r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:</w:t>
      </w:r>
      <w:r w:rsidR="007D1AFA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53</w:t>
      </w:r>
      <w:r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-11:</w:t>
      </w:r>
      <w:r w:rsidR="007D1AFA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03</w:t>
      </w:r>
      <w:r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 xml:space="preserve"> – Чмора Максим Владимирович, </w:t>
      </w:r>
      <w:r w:rsidRPr="00BB0CA3">
        <w:rPr>
          <w:rFonts w:ascii="Century Gothic" w:eastAsia="Times New Roman" w:hAnsi="Century Gothic" w:cs="Times New Roman"/>
          <w:color w:val="000000"/>
          <w:sz w:val="18"/>
          <w:szCs w:val="18"/>
        </w:rPr>
        <w:t>Начальник Уральского таможенного управлени</w:t>
      </w:r>
      <w:r w:rsidR="00A04C29" w:rsidRPr="00BB0CA3">
        <w:rPr>
          <w:rFonts w:ascii="Century Gothic" w:eastAsia="Times New Roman" w:hAnsi="Century Gothic" w:cs="Times New Roman"/>
          <w:color w:val="000000"/>
          <w:sz w:val="18"/>
          <w:szCs w:val="18"/>
        </w:rPr>
        <w:t>я</w:t>
      </w:r>
      <w:r w:rsidR="007D1AFA" w:rsidRPr="00BB0CA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– </w:t>
      </w:r>
      <w:r w:rsidR="007D1AFA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«</w:t>
      </w:r>
      <w:r w:rsidR="00C82DF6" w:rsidRPr="00BB0CA3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>О совершенствовании таможенного администрирования в Уральском федеральном округе</w:t>
      </w:r>
      <w:r w:rsidR="007D1AFA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»</w:t>
      </w:r>
      <w:r w:rsidR="00A04C29" w:rsidRPr="00BB0CA3">
        <w:rPr>
          <w:rFonts w:ascii="Century Gothic" w:eastAsia="Times New Roman" w:hAnsi="Century Gothic" w:cs="Times New Roman"/>
          <w:color w:val="000000"/>
          <w:sz w:val="18"/>
          <w:szCs w:val="18"/>
        </w:rPr>
        <w:t>;</w:t>
      </w:r>
    </w:p>
    <w:p w:rsidR="00BC0FB4" w:rsidRPr="00BB0CA3" w:rsidRDefault="007D1AFA" w:rsidP="00BB0CA3">
      <w:pPr>
        <w:shd w:val="clear" w:color="auto" w:fill="FFFFFF"/>
        <w:spacing w:before="192" w:after="0" w:line="36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</w:pPr>
      <w:r w:rsidRPr="00BB0CA3">
        <w:rPr>
          <w:rFonts w:ascii="Century Gothic" w:hAnsi="Century Gothic" w:cs="Times New Roman"/>
          <w:b/>
          <w:color w:val="000000"/>
          <w:sz w:val="18"/>
          <w:szCs w:val="18"/>
          <w:shd w:val="clear" w:color="auto" w:fill="FFFFFF"/>
        </w:rPr>
        <w:t>11:03</w:t>
      </w:r>
      <w:r w:rsidR="00BC0FB4" w:rsidRPr="00BB0CA3">
        <w:rPr>
          <w:rFonts w:ascii="Century Gothic" w:hAnsi="Century Gothic" w:cs="Times New Roman"/>
          <w:b/>
          <w:color w:val="000000"/>
          <w:sz w:val="18"/>
          <w:szCs w:val="18"/>
          <w:shd w:val="clear" w:color="auto" w:fill="FFFFFF"/>
        </w:rPr>
        <w:t>-11:</w:t>
      </w:r>
      <w:r w:rsidRPr="00BB0CA3">
        <w:rPr>
          <w:rFonts w:ascii="Century Gothic" w:hAnsi="Century Gothic" w:cs="Times New Roman"/>
          <w:b/>
          <w:color w:val="000000"/>
          <w:sz w:val="18"/>
          <w:szCs w:val="18"/>
          <w:shd w:val="clear" w:color="auto" w:fill="FFFFFF"/>
        </w:rPr>
        <w:t>11</w:t>
      </w:r>
      <w:r w:rsidR="00BC0FB4" w:rsidRPr="00BB0CA3">
        <w:rPr>
          <w:rFonts w:ascii="Century Gothic" w:hAnsi="Century Gothic" w:cs="Times New Roman"/>
          <w:b/>
          <w:color w:val="000000"/>
          <w:sz w:val="18"/>
          <w:szCs w:val="18"/>
          <w:shd w:val="clear" w:color="auto" w:fill="FFFFFF"/>
        </w:rPr>
        <w:t xml:space="preserve"> – Игнатов Максим Вячеславович</w:t>
      </w:r>
      <w:r w:rsidR="00BC0FB4" w:rsidRPr="00BB0CA3">
        <w:rPr>
          <w:rFonts w:ascii="Century Gothic" w:hAnsi="Century Gothic" w:cs="Times New Roman"/>
          <w:color w:val="000000"/>
          <w:sz w:val="18"/>
          <w:szCs w:val="18"/>
          <w:shd w:val="clear" w:color="auto" w:fill="FFFFFF"/>
        </w:rPr>
        <w:t>,  Руководитель филиала ТРАСКО в г. Екатеринбурге</w:t>
      </w:r>
      <w:r w:rsidR="00BC0FB4" w:rsidRPr="00BB0CA3">
        <w:rPr>
          <w:rFonts w:ascii="Century Gothic" w:hAnsi="Century Gothic"/>
          <w:sz w:val="18"/>
          <w:szCs w:val="18"/>
        </w:rPr>
        <w:t> </w:t>
      </w:r>
      <w:r w:rsidR="00BC0FB4" w:rsidRPr="00BB0CA3"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  <w:t xml:space="preserve"> - «Новые пути доставки грузов из Китая: автомобильные перевозки в Россию и страны Европы»; </w:t>
      </w:r>
    </w:p>
    <w:p w:rsidR="00BC0FB4" w:rsidRPr="00BB0CA3" w:rsidRDefault="007D1AFA" w:rsidP="00BB0CA3">
      <w:pPr>
        <w:shd w:val="clear" w:color="auto" w:fill="FFFFFF"/>
        <w:spacing w:after="0"/>
        <w:rPr>
          <w:rFonts w:ascii="Century Gothic" w:hAnsi="Century Gothic" w:cs="Arial"/>
          <w:bCs/>
          <w:color w:val="000000"/>
          <w:sz w:val="18"/>
          <w:szCs w:val="18"/>
          <w:shd w:val="clear" w:color="auto" w:fill="FFFFFF"/>
        </w:rPr>
      </w:pPr>
      <w:r w:rsidRPr="00BB0CA3"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  <w:t>11:11-</w:t>
      </w:r>
      <w:r w:rsidR="0054460C" w:rsidRPr="00BB0CA3"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  <w:t>11:</w:t>
      </w:r>
      <w:r w:rsidRPr="00BB0CA3"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  <w:t>19</w:t>
      </w:r>
      <w:r w:rsidR="0054460C" w:rsidRPr="00BB0CA3"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  <w:t xml:space="preserve">– </w:t>
      </w:r>
      <w:r w:rsidR="00BC0FB4" w:rsidRPr="00BB0CA3"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  <w:t>Оськин Алексей Алексеевич</w:t>
      </w:r>
      <w:r w:rsidR="0054460C" w:rsidRPr="00BB0CA3"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r w:rsidR="0054460C" w:rsidRPr="00BB0CA3">
        <w:rPr>
          <w:rFonts w:ascii="Century Gothic" w:hAnsi="Century Gothic" w:cs="Arial"/>
          <w:bCs/>
          <w:color w:val="000000"/>
          <w:sz w:val="18"/>
          <w:szCs w:val="18"/>
          <w:shd w:val="clear" w:color="auto" w:fill="FFFFFF"/>
        </w:rPr>
        <w:t>Директор по логистике БайкалСервис</w:t>
      </w:r>
      <w:r w:rsidR="00875355" w:rsidRPr="00BB0CA3">
        <w:rPr>
          <w:rFonts w:ascii="Century Gothic" w:hAnsi="Century Gothic" w:cs="Arial"/>
          <w:bCs/>
          <w:color w:val="000000"/>
          <w:sz w:val="18"/>
          <w:szCs w:val="18"/>
          <w:shd w:val="clear" w:color="auto" w:fill="FFFFFF"/>
        </w:rPr>
        <w:t xml:space="preserve"> – </w:t>
      </w:r>
      <w:r w:rsidR="00875355" w:rsidRPr="00BB0CA3"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  <w:t>«</w:t>
      </w:r>
      <w:r w:rsidR="00875355" w:rsidRPr="00BB0CA3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ru-RU"/>
        </w:rPr>
        <w:t>Логистика для e-commerce, как перспективное направление развития перевозок «Сборных грузов»</w:t>
      </w:r>
      <w:r w:rsidR="0054460C" w:rsidRPr="00BB0CA3"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  <w:t>;</w:t>
      </w:r>
    </w:p>
    <w:p w:rsidR="0054460C" w:rsidRPr="00BB0CA3" w:rsidRDefault="007D1AFA" w:rsidP="00BB0CA3">
      <w:pPr>
        <w:shd w:val="clear" w:color="auto" w:fill="FFFFFF"/>
        <w:spacing w:before="192" w:after="0" w:line="36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</w:pPr>
      <w:r w:rsidRPr="00BB0CA3"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  <w:t>11:19</w:t>
      </w:r>
      <w:r w:rsidR="00ED690E" w:rsidRPr="00BB0CA3"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  <w:t>-</w:t>
      </w:r>
      <w:r w:rsidR="0054460C" w:rsidRPr="00BB0CA3"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  <w:t>11:30</w:t>
      </w:r>
      <w:r w:rsidR="0054460C" w:rsidRPr="00BB0CA3">
        <w:rPr>
          <w:rFonts w:ascii="Century Gothic" w:hAnsi="Century Gothic" w:cs="Arial"/>
          <w:bCs/>
          <w:color w:val="000000"/>
          <w:sz w:val="18"/>
          <w:szCs w:val="18"/>
          <w:shd w:val="clear" w:color="auto" w:fill="FFFFFF"/>
        </w:rPr>
        <w:t xml:space="preserve"> – обсуждение.</w:t>
      </w:r>
    </w:p>
    <w:p w:rsidR="00ED690E" w:rsidRPr="00BB0CA3" w:rsidRDefault="00ED690E" w:rsidP="00BB0CA3">
      <w:pPr>
        <w:shd w:val="clear" w:color="auto" w:fill="FFFFFF"/>
        <w:spacing w:before="192" w:after="0" w:line="360" w:lineRule="auto"/>
        <w:jc w:val="both"/>
        <w:rPr>
          <w:rFonts w:ascii="Century Gothic" w:eastAsia="Times New Roman" w:hAnsi="Century Gothic" w:cs="Times New Roman"/>
          <w:b/>
          <w:i/>
          <w:color w:val="000000"/>
          <w:sz w:val="18"/>
          <w:szCs w:val="18"/>
          <w:u w:val="single"/>
        </w:rPr>
      </w:pPr>
    </w:p>
    <w:sectPr w:rsidR="00ED690E" w:rsidRPr="00BB0CA3" w:rsidSect="00BB0CA3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8A" w:rsidRDefault="00677F8A" w:rsidP="009C3845">
      <w:pPr>
        <w:spacing w:after="0" w:line="240" w:lineRule="auto"/>
      </w:pPr>
      <w:r>
        <w:separator/>
      </w:r>
    </w:p>
  </w:endnote>
  <w:endnote w:type="continuationSeparator" w:id="0">
    <w:p w:rsidR="00677F8A" w:rsidRDefault="00677F8A" w:rsidP="009C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8A" w:rsidRDefault="00677F8A" w:rsidP="009C3845">
      <w:pPr>
        <w:spacing w:after="0" w:line="240" w:lineRule="auto"/>
      </w:pPr>
      <w:r>
        <w:separator/>
      </w:r>
    </w:p>
  </w:footnote>
  <w:footnote w:type="continuationSeparator" w:id="0">
    <w:p w:rsidR="00677F8A" w:rsidRDefault="00677F8A" w:rsidP="009C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3E7"/>
    <w:multiLevelType w:val="hybridMultilevel"/>
    <w:tmpl w:val="2D6C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1E5"/>
    <w:multiLevelType w:val="hybridMultilevel"/>
    <w:tmpl w:val="6228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57E0"/>
    <w:multiLevelType w:val="hybridMultilevel"/>
    <w:tmpl w:val="15E6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F6DC4"/>
    <w:multiLevelType w:val="hybridMultilevel"/>
    <w:tmpl w:val="267C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40F6"/>
    <w:multiLevelType w:val="hybridMultilevel"/>
    <w:tmpl w:val="15DE4D8C"/>
    <w:lvl w:ilvl="0" w:tplc="2A1A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F3BFC"/>
    <w:multiLevelType w:val="hybridMultilevel"/>
    <w:tmpl w:val="414C9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96045"/>
    <w:multiLevelType w:val="hybridMultilevel"/>
    <w:tmpl w:val="7DC4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C24FA"/>
    <w:multiLevelType w:val="hybridMultilevel"/>
    <w:tmpl w:val="D4B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0CAF"/>
    <w:multiLevelType w:val="hybridMultilevel"/>
    <w:tmpl w:val="D4B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B0F91"/>
    <w:multiLevelType w:val="hybridMultilevel"/>
    <w:tmpl w:val="BD38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C60EB"/>
    <w:multiLevelType w:val="hybridMultilevel"/>
    <w:tmpl w:val="4EBCFB20"/>
    <w:lvl w:ilvl="0" w:tplc="B43AAF2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A6138"/>
    <w:multiLevelType w:val="hybridMultilevel"/>
    <w:tmpl w:val="4F18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50772"/>
    <w:multiLevelType w:val="hybridMultilevel"/>
    <w:tmpl w:val="7162249A"/>
    <w:lvl w:ilvl="0" w:tplc="A59C04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49552B"/>
    <w:multiLevelType w:val="hybridMultilevel"/>
    <w:tmpl w:val="3042AEAA"/>
    <w:lvl w:ilvl="0" w:tplc="7400C4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839EE"/>
    <w:multiLevelType w:val="hybridMultilevel"/>
    <w:tmpl w:val="E62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736D1"/>
    <w:multiLevelType w:val="hybridMultilevel"/>
    <w:tmpl w:val="267C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1625D"/>
    <w:multiLevelType w:val="hybridMultilevel"/>
    <w:tmpl w:val="2D6C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A3B52"/>
    <w:multiLevelType w:val="hybridMultilevel"/>
    <w:tmpl w:val="267C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6875"/>
    <w:multiLevelType w:val="hybridMultilevel"/>
    <w:tmpl w:val="3F3C5C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867784"/>
    <w:multiLevelType w:val="hybridMultilevel"/>
    <w:tmpl w:val="267C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50186"/>
    <w:multiLevelType w:val="hybridMultilevel"/>
    <w:tmpl w:val="3C7C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E5C6A"/>
    <w:multiLevelType w:val="hybridMultilevel"/>
    <w:tmpl w:val="D4B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F4AB2"/>
    <w:multiLevelType w:val="hybridMultilevel"/>
    <w:tmpl w:val="EDFEC82C"/>
    <w:lvl w:ilvl="0" w:tplc="C7688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40BA4"/>
    <w:multiLevelType w:val="hybridMultilevel"/>
    <w:tmpl w:val="44E6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A1E68"/>
    <w:multiLevelType w:val="hybridMultilevel"/>
    <w:tmpl w:val="88DA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07FBD"/>
    <w:multiLevelType w:val="hybridMultilevel"/>
    <w:tmpl w:val="E984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77CDE"/>
    <w:multiLevelType w:val="hybridMultilevel"/>
    <w:tmpl w:val="267C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1075E"/>
    <w:multiLevelType w:val="hybridMultilevel"/>
    <w:tmpl w:val="267C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15074"/>
    <w:multiLevelType w:val="hybridMultilevel"/>
    <w:tmpl w:val="2D6C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A76F3"/>
    <w:multiLevelType w:val="hybridMultilevel"/>
    <w:tmpl w:val="D4B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67BA"/>
    <w:multiLevelType w:val="hybridMultilevel"/>
    <w:tmpl w:val="D1A4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91D79"/>
    <w:multiLevelType w:val="hybridMultilevel"/>
    <w:tmpl w:val="267C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925F4"/>
    <w:multiLevelType w:val="hybridMultilevel"/>
    <w:tmpl w:val="D1A4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B6D98"/>
    <w:multiLevelType w:val="multilevel"/>
    <w:tmpl w:val="487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AA5D13"/>
    <w:multiLevelType w:val="hybridMultilevel"/>
    <w:tmpl w:val="2D6C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209EA"/>
    <w:multiLevelType w:val="hybridMultilevel"/>
    <w:tmpl w:val="D4B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36C3D"/>
    <w:multiLevelType w:val="hybridMultilevel"/>
    <w:tmpl w:val="267C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23"/>
  </w:num>
  <w:num w:numId="4">
    <w:abstractNumId w:val="9"/>
  </w:num>
  <w:num w:numId="5">
    <w:abstractNumId w:val="22"/>
  </w:num>
  <w:num w:numId="6">
    <w:abstractNumId w:val="32"/>
  </w:num>
  <w:num w:numId="7">
    <w:abstractNumId w:val="4"/>
  </w:num>
  <w:num w:numId="8">
    <w:abstractNumId w:val="30"/>
  </w:num>
  <w:num w:numId="9">
    <w:abstractNumId w:val="14"/>
  </w:num>
  <w:num w:numId="10">
    <w:abstractNumId w:val="29"/>
  </w:num>
  <w:num w:numId="11">
    <w:abstractNumId w:val="8"/>
  </w:num>
  <w:num w:numId="12">
    <w:abstractNumId w:val="35"/>
  </w:num>
  <w:num w:numId="13">
    <w:abstractNumId w:val="7"/>
  </w:num>
  <w:num w:numId="14">
    <w:abstractNumId w:val="21"/>
  </w:num>
  <w:num w:numId="15">
    <w:abstractNumId w:val="13"/>
  </w:num>
  <w:num w:numId="16">
    <w:abstractNumId w:val="2"/>
  </w:num>
  <w:num w:numId="17">
    <w:abstractNumId w:val="0"/>
  </w:num>
  <w:num w:numId="18">
    <w:abstractNumId w:val="11"/>
  </w:num>
  <w:num w:numId="19">
    <w:abstractNumId w:val="25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4"/>
  </w:num>
  <w:num w:numId="23">
    <w:abstractNumId w:val="12"/>
  </w:num>
  <w:num w:numId="24">
    <w:abstractNumId w:val="6"/>
  </w:num>
  <w:num w:numId="25">
    <w:abstractNumId w:val="28"/>
  </w:num>
  <w:num w:numId="26">
    <w:abstractNumId w:val="16"/>
  </w:num>
  <w:num w:numId="27">
    <w:abstractNumId w:val="17"/>
  </w:num>
  <w:num w:numId="28">
    <w:abstractNumId w:val="34"/>
  </w:num>
  <w:num w:numId="29">
    <w:abstractNumId w:val="5"/>
  </w:num>
  <w:num w:numId="30">
    <w:abstractNumId w:val="36"/>
  </w:num>
  <w:num w:numId="31">
    <w:abstractNumId w:val="3"/>
  </w:num>
  <w:num w:numId="32">
    <w:abstractNumId w:val="26"/>
  </w:num>
  <w:num w:numId="33">
    <w:abstractNumId w:val="10"/>
  </w:num>
  <w:num w:numId="34">
    <w:abstractNumId w:val="15"/>
  </w:num>
  <w:num w:numId="35">
    <w:abstractNumId w:val="27"/>
  </w:num>
  <w:num w:numId="36">
    <w:abstractNumId w:val="18"/>
  </w:num>
  <w:num w:numId="37">
    <w:abstractNumId w:val="3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0A8"/>
    <w:rsid w:val="00001F36"/>
    <w:rsid w:val="00006B0D"/>
    <w:rsid w:val="000115F2"/>
    <w:rsid w:val="00012CF9"/>
    <w:rsid w:val="000134AA"/>
    <w:rsid w:val="00017A78"/>
    <w:rsid w:val="00023115"/>
    <w:rsid w:val="00030718"/>
    <w:rsid w:val="00037862"/>
    <w:rsid w:val="0004481F"/>
    <w:rsid w:val="00056769"/>
    <w:rsid w:val="00057D43"/>
    <w:rsid w:val="000616A8"/>
    <w:rsid w:val="00070ADE"/>
    <w:rsid w:val="00077A2D"/>
    <w:rsid w:val="00081B74"/>
    <w:rsid w:val="000A2BA5"/>
    <w:rsid w:val="000A3B9F"/>
    <w:rsid w:val="000A7B03"/>
    <w:rsid w:val="000C3512"/>
    <w:rsid w:val="000C64DF"/>
    <w:rsid w:val="000C7E6A"/>
    <w:rsid w:val="000D2DFF"/>
    <w:rsid w:val="000E5E51"/>
    <w:rsid w:val="00115D7F"/>
    <w:rsid w:val="00122167"/>
    <w:rsid w:val="00127097"/>
    <w:rsid w:val="00134E90"/>
    <w:rsid w:val="00143360"/>
    <w:rsid w:val="00150050"/>
    <w:rsid w:val="001519FE"/>
    <w:rsid w:val="001524B4"/>
    <w:rsid w:val="001555F5"/>
    <w:rsid w:val="00167B2D"/>
    <w:rsid w:val="0017092A"/>
    <w:rsid w:val="00181106"/>
    <w:rsid w:val="001826A1"/>
    <w:rsid w:val="00185D34"/>
    <w:rsid w:val="00186AF5"/>
    <w:rsid w:val="00193CC4"/>
    <w:rsid w:val="0019701C"/>
    <w:rsid w:val="001B3064"/>
    <w:rsid w:val="001C1ED8"/>
    <w:rsid w:val="001C2907"/>
    <w:rsid w:val="001C7D0F"/>
    <w:rsid w:val="001D7039"/>
    <w:rsid w:val="00200917"/>
    <w:rsid w:val="0020376E"/>
    <w:rsid w:val="00203AB2"/>
    <w:rsid w:val="00206E14"/>
    <w:rsid w:val="00207D9B"/>
    <w:rsid w:val="0021637C"/>
    <w:rsid w:val="00220F7C"/>
    <w:rsid w:val="002255F4"/>
    <w:rsid w:val="002372BE"/>
    <w:rsid w:val="00240B63"/>
    <w:rsid w:val="0024654B"/>
    <w:rsid w:val="002537B1"/>
    <w:rsid w:val="00262680"/>
    <w:rsid w:val="00264C13"/>
    <w:rsid w:val="00265D36"/>
    <w:rsid w:val="00267D27"/>
    <w:rsid w:val="00271E21"/>
    <w:rsid w:val="00273BD5"/>
    <w:rsid w:val="0027578A"/>
    <w:rsid w:val="0028503E"/>
    <w:rsid w:val="002A01F8"/>
    <w:rsid w:val="002A2225"/>
    <w:rsid w:val="002A3EFD"/>
    <w:rsid w:val="002B7CD9"/>
    <w:rsid w:val="002C3115"/>
    <w:rsid w:val="002C37E0"/>
    <w:rsid w:val="002C6FDE"/>
    <w:rsid w:val="002E2565"/>
    <w:rsid w:val="002E35A8"/>
    <w:rsid w:val="002E58DC"/>
    <w:rsid w:val="002E7D58"/>
    <w:rsid w:val="002F4AF3"/>
    <w:rsid w:val="003053D4"/>
    <w:rsid w:val="0030638A"/>
    <w:rsid w:val="00325AA1"/>
    <w:rsid w:val="00326A3D"/>
    <w:rsid w:val="00346DB0"/>
    <w:rsid w:val="00357408"/>
    <w:rsid w:val="0036482B"/>
    <w:rsid w:val="00366E5E"/>
    <w:rsid w:val="00370EDA"/>
    <w:rsid w:val="00372730"/>
    <w:rsid w:val="00375FB5"/>
    <w:rsid w:val="003874A6"/>
    <w:rsid w:val="003917D2"/>
    <w:rsid w:val="00392C0A"/>
    <w:rsid w:val="003A3680"/>
    <w:rsid w:val="003B069D"/>
    <w:rsid w:val="003C2A94"/>
    <w:rsid w:val="003D3FBB"/>
    <w:rsid w:val="003D7972"/>
    <w:rsid w:val="003E5E59"/>
    <w:rsid w:val="003E6D4C"/>
    <w:rsid w:val="003F113A"/>
    <w:rsid w:val="003F2ED0"/>
    <w:rsid w:val="004028A1"/>
    <w:rsid w:val="00403508"/>
    <w:rsid w:val="00413C3D"/>
    <w:rsid w:val="004179DE"/>
    <w:rsid w:val="00424043"/>
    <w:rsid w:val="00424E04"/>
    <w:rsid w:val="00425F4B"/>
    <w:rsid w:val="0043064B"/>
    <w:rsid w:val="004330DB"/>
    <w:rsid w:val="00451382"/>
    <w:rsid w:val="004569C1"/>
    <w:rsid w:val="00481EEA"/>
    <w:rsid w:val="00490381"/>
    <w:rsid w:val="004A0737"/>
    <w:rsid w:val="004A21D1"/>
    <w:rsid w:val="004B024A"/>
    <w:rsid w:val="004B4AC8"/>
    <w:rsid w:val="004B5EEC"/>
    <w:rsid w:val="004C26AB"/>
    <w:rsid w:val="004C4213"/>
    <w:rsid w:val="004C5CF7"/>
    <w:rsid w:val="004D63F9"/>
    <w:rsid w:val="004E325E"/>
    <w:rsid w:val="004E354A"/>
    <w:rsid w:val="004E5C51"/>
    <w:rsid w:val="004F00E3"/>
    <w:rsid w:val="004F07BD"/>
    <w:rsid w:val="004F4A51"/>
    <w:rsid w:val="004F4D58"/>
    <w:rsid w:val="005024C9"/>
    <w:rsid w:val="00507621"/>
    <w:rsid w:val="005136FD"/>
    <w:rsid w:val="00521732"/>
    <w:rsid w:val="00531428"/>
    <w:rsid w:val="00535CE7"/>
    <w:rsid w:val="00536709"/>
    <w:rsid w:val="0054460C"/>
    <w:rsid w:val="005541DC"/>
    <w:rsid w:val="00555364"/>
    <w:rsid w:val="005651F5"/>
    <w:rsid w:val="00565AEC"/>
    <w:rsid w:val="00566B9A"/>
    <w:rsid w:val="00571F51"/>
    <w:rsid w:val="005875EA"/>
    <w:rsid w:val="00592292"/>
    <w:rsid w:val="00597147"/>
    <w:rsid w:val="005A50AE"/>
    <w:rsid w:val="005A7F17"/>
    <w:rsid w:val="005C75A5"/>
    <w:rsid w:val="005C75FD"/>
    <w:rsid w:val="005E2D17"/>
    <w:rsid w:val="005F009C"/>
    <w:rsid w:val="005F0145"/>
    <w:rsid w:val="005F112B"/>
    <w:rsid w:val="00604CC6"/>
    <w:rsid w:val="0060552B"/>
    <w:rsid w:val="006241A9"/>
    <w:rsid w:val="0062472D"/>
    <w:rsid w:val="00625F82"/>
    <w:rsid w:val="00634BC3"/>
    <w:rsid w:val="006370DB"/>
    <w:rsid w:val="0064355A"/>
    <w:rsid w:val="006450F1"/>
    <w:rsid w:val="006524A4"/>
    <w:rsid w:val="006578F2"/>
    <w:rsid w:val="00677F8A"/>
    <w:rsid w:val="00680701"/>
    <w:rsid w:val="0068315B"/>
    <w:rsid w:val="0069152A"/>
    <w:rsid w:val="006962C3"/>
    <w:rsid w:val="006972CB"/>
    <w:rsid w:val="006A6F0D"/>
    <w:rsid w:val="006C371D"/>
    <w:rsid w:val="006D0053"/>
    <w:rsid w:val="006E210B"/>
    <w:rsid w:val="006F3C24"/>
    <w:rsid w:val="006F45F0"/>
    <w:rsid w:val="006F52C3"/>
    <w:rsid w:val="006F7BE6"/>
    <w:rsid w:val="0071005E"/>
    <w:rsid w:val="00710942"/>
    <w:rsid w:val="00710955"/>
    <w:rsid w:val="00726326"/>
    <w:rsid w:val="00734A89"/>
    <w:rsid w:val="00753220"/>
    <w:rsid w:val="00753D3D"/>
    <w:rsid w:val="00754A29"/>
    <w:rsid w:val="00757E0B"/>
    <w:rsid w:val="007642AE"/>
    <w:rsid w:val="0078339A"/>
    <w:rsid w:val="00795D36"/>
    <w:rsid w:val="007A43BF"/>
    <w:rsid w:val="007A7708"/>
    <w:rsid w:val="007B3DFA"/>
    <w:rsid w:val="007B5655"/>
    <w:rsid w:val="007B64E8"/>
    <w:rsid w:val="007C0DEF"/>
    <w:rsid w:val="007C6128"/>
    <w:rsid w:val="007C7DCF"/>
    <w:rsid w:val="007D09C4"/>
    <w:rsid w:val="007D12A9"/>
    <w:rsid w:val="007D1AFA"/>
    <w:rsid w:val="007E3467"/>
    <w:rsid w:val="007E7E72"/>
    <w:rsid w:val="007F1026"/>
    <w:rsid w:val="007F3259"/>
    <w:rsid w:val="00823265"/>
    <w:rsid w:val="00826A97"/>
    <w:rsid w:val="0083021A"/>
    <w:rsid w:val="008327A2"/>
    <w:rsid w:val="00836B38"/>
    <w:rsid w:val="00842E37"/>
    <w:rsid w:val="00844D12"/>
    <w:rsid w:val="008575BF"/>
    <w:rsid w:val="00866513"/>
    <w:rsid w:val="00866710"/>
    <w:rsid w:val="00873C4B"/>
    <w:rsid w:val="00875355"/>
    <w:rsid w:val="008809E7"/>
    <w:rsid w:val="0088425F"/>
    <w:rsid w:val="008855E0"/>
    <w:rsid w:val="008A3457"/>
    <w:rsid w:val="008A44B4"/>
    <w:rsid w:val="008A738A"/>
    <w:rsid w:val="008B3D15"/>
    <w:rsid w:val="008B5497"/>
    <w:rsid w:val="008C714E"/>
    <w:rsid w:val="008C7BF7"/>
    <w:rsid w:val="008D4FC8"/>
    <w:rsid w:val="008D6F39"/>
    <w:rsid w:val="008F3904"/>
    <w:rsid w:val="00902C3B"/>
    <w:rsid w:val="009038BB"/>
    <w:rsid w:val="009102EC"/>
    <w:rsid w:val="00912BA0"/>
    <w:rsid w:val="009160A8"/>
    <w:rsid w:val="00920DFD"/>
    <w:rsid w:val="00924F16"/>
    <w:rsid w:val="0093405D"/>
    <w:rsid w:val="009405D2"/>
    <w:rsid w:val="00950ACE"/>
    <w:rsid w:val="00954DBD"/>
    <w:rsid w:val="00971696"/>
    <w:rsid w:val="0097417F"/>
    <w:rsid w:val="00974EDD"/>
    <w:rsid w:val="00993961"/>
    <w:rsid w:val="009975F8"/>
    <w:rsid w:val="009B3CF3"/>
    <w:rsid w:val="009B4499"/>
    <w:rsid w:val="009B5172"/>
    <w:rsid w:val="009B5750"/>
    <w:rsid w:val="009B64BA"/>
    <w:rsid w:val="009C04C4"/>
    <w:rsid w:val="009C3845"/>
    <w:rsid w:val="009C5BFA"/>
    <w:rsid w:val="009C5DD4"/>
    <w:rsid w:val="009E0028"/>
    <w:rsid w:val="009E0DB2"/>
    <w:rsid w:val="009E2BB0"/>
    <w:rsid w:val="009E377F"/>
    <w:rsid w:val="00A02E22"/>
    <w:rsid w:val="00A04696"/>
    <w:rsid w:val="00A04C29"/>
    <w:rsid w:val="00A05883"/>
    <w:rsid w:val="00A15CC1"/>
    <w:rsid w:val="00A24BC3"/>
    <w:rsid w:val="00A34A70"/>
    <w:rsid w:val="00A63575"/>
    <w:rsid w:val="00A73AA0"/>
    <w:rsid w:val="00A81D09"/>
    <w:rsid w:val="00A8511E"/>
    <w:rsid w:val="00A87363"/>
    <w:rsid w:val="00A92099"/>
    <w:rsid w:val="00A94E67"/>
    <w:rsid w:val="00AA0163"/>
    <w:rsid w:val="00AA61EA"/>
    <w:rsid w:val="00AA6CD5"/>
    <w:rsid w:val="00AB1304"/>
    <w:rsid w:val="00AB14C3"/>
    <w:rsid w:val="00AC100A"/>
    <w:rsid w:val="00AC7D31"/>
    <w:rsid w:val="00AD08C0"/>
    <w:rsid w:val="00AD19C1"/>
    <w:rsid w:val="00AE28BE"/>
    <w:rsid w:val="00AE3263"/>
    <w:rsid w:val="00AF0A53"/>
    <w:rsid w:val="00B02F7F"/>
    <w:rsid w:val="00B06ADD"/>
    <w:rsid w:val="00B10D10"/>
    <w:rsid w:val="00B175A6"/>
    <w:rsid w:val="00B21FFB"/>
    <w:rsid w:val="00B3538B"/>
    <w:rsid w:val="00B421E3"/>
    <w:rsid w:val="00B519EE"/>
    <w:rsid w:val="00B54647"/>
    <w:rsid w:val="00B7263A"/>
    <w:rsid w:val="00B7488C"/>
    <w:rsid w:val="00B7718D"/>
    <w:rsid w:val="00B822E4"/>
    <w:rsid w:val="00BA1241"/>
    <w:rsid w:val="00BA3D78"/>
    <w:rsid w:val="00BA4E29"/>
    <w:rsid w:val="00BA6DA3"/>
    <w:rsid w:val="00BB0CA3"/>
    <w:rsid w:val="00BC0FB4"/>
    <w:rsid w:val="00BC2D7C"/>
    <w:rsid w:val="00BC73C1"/>
    <w:rsid w:val="00BD410F"/>
    <w:rsid w:val="00BD43D1"/>
    <w:rsid w:val="00BD5AD6"/>
    <w:rsid w:val="00BE13E1"/>
    <w:rsid w:val="00BE20C7"/>
    <w:rsid w:val="00BF0626"/>
    <w:rsid w:val="00BF7896"/>
    <w:rsid w:val="00C16372"/>
    <w:rsid w:val="00C27001"/>
    <w:rsid w:val="00C276A8"/>
    <w:rsid w:val="00C2780D"/>
    <w:rsid w:val="00C316DB"/>
    <w:rsid w:val="00C32D7A"/>
    <w:rsid w:val="00C32DBB"/>
    <w:rsid w:val="00C3797E"/>
    <w:rsid w:val="00C4047C"/>
    <w:rsid w:val="00C41A3B"/>
    <w:rsid w:val="00C43112"/>
    <w:rsid w:val="00C444EF"/>
    <w:rsid w:val="00C5025F"/>
    <w:rsid w:val="00C5599E"/>
    <w:rsid w:val="00C55F77"/>
    <w:rsid w:val="00C5734F"/>
    <w:rsid w:val="00C6609F"/>
    <w:rsid w:val="00C70B4A"/>
    <w:rsid w:val="00C74A2E"/>
    <w:rsid w:val="00C82B70"/>
    <w:rsid w:val="00C82DF6"/>
    <w:rsid w:val="00C83B49"/>
    <w:rsid w:val="00C87543"/>
    <w:rsid w:val="00C96B58"/>
    <w:rsid w:val="00CA0214"/>
    <w:rsid w:val="00CA7755"/>
    <w:rsid w:val="00CB24E7"/>
    <w:rsid w:val="00CB38EE"/>
    <w:rsid w:val="00CB40CE"/>
    <w:rsid w:val="00CB4C8B"/>
    <w:rsid w:val="00CC5003"/>
    <w:rsid w:val="00CC5D94"/>
    <w:rsid w:val="00CE02B4"/>
    <w:rsid w:val="00CE7A2D"/>
    <w:rsid w:val="00CF47F4"/>
    <w:rsid w:val="00D0053D"/>
    <w:rsid w:val="00D01604"/>
    <w:rsid w:val="00D10B24"/>
    <w:rsid w:val="00D21891"/>
    <w:rsid w:val="00D41037"/>
    <w:rsid w:val="00D41315"/>
    <w:rsid w:val="00D46623"/>
    <w:rsid w:val="00D50FED"/>
    <w:rsid w:val="00D5671A"/>
    <w:rsid w:val="00D608E5"/>
    <w:rsid w:val="00D614A8"/>
    <w:rsid w:val="00D730C6"/>
    <w:rsid w:val="00D84C6C"/>
    <w:rsid w:val="00D937C5"/>
    <w:rsid w:val="00DB7A4C"/>
    <w:rsid w:val="00DC4BE1"/>
    <w:rsid w:val="00DC4E99"/>
    <w:rsid w:val="00DC6228"/>
    <w:rsid w:val="00DD7EA5"/>
    <w:rsid w:val="00DE2F1B"/>
    <w:rsid w:val="00DE6AB0"/>
    <w:rsid w:val="00DE6F07"/>
    <w:rsid w:val="00E01FD4"/>
    <w:rsid w:val="00E02B03"/>
    <w:rsid w:val="00E1039E"/>
    <w:rsid w:val="00E139BD"/>
    <w:rsid w:val="00E16897"/>
    <w:rsid w:val="00E3528D"/>
    <w:rsid w:val="00E356F9"/>
    <w:rsid w:val="00E52CAD"/>
    <w:rsid w:val="00E53ADC"/>
    <w:rsid w:val="00E542D0"/>
    <w:rsid w:val="00E56679"/>
    <w:rsid w:val="00E60C2F"/>
    <w:rsid w:val="00E60D8C"/>
    <w:rsid w:val="00E6549D"/>
    <w:rsid w:val="00E66EDD"/>
    <w:rsid w:val="00E7033A"/>
    <w:rsid w:val="00E71BF0"/>
    <w:rsid w:val="00E739E6"/>
    <w:rsid w:val="00E75CE9"/>
    <w:rsid w:val="00E77020"/>
    <w:rsid w:val="00E94F25"/>
    <w:rsid w:val="00EA0F50"/>
    <w:rsid w:val="00EA36BE"/>
    <w:rsid w:val="00EB4165"/>
    <w:rsid w:val="00EC2F51"/>
    <w:rsid w:val="00EC3806"/>
    <w:rsid w:val="00ED12E9"/>
    <w:rsid w:val="00ED690E"/>
    <w:rsid w:val="00EE50CD"/>
    <w:rsid w:val="00EF096D"/>
    <w:rsid w:val="00EF4B56"/>
    <w:rsid w:val="00EF5F85"/>
    <w:rsid w:val="00F001FA"/>
    <w:rsid w:val="00F036C2"/>
    <w:rsid w:val="00F06C70"/>
    <w:rsid w:val="00F11909"/>
    <w:rsid w:val="00F2160B"/>
    <w:rsid w:val="00F363F2"/>
    <w:rsid w:val="00F371D2"/>
    <w:rsid w:val="00F378D4"/>
    <w:rsid w:val="00F65215"/>
    <w:rsid w:val="00F71D6C"/>
    <w:rsid w:val="00F71E3A"/>
    <w:rsid w:val="00F7285E"/>
    <w:rsid w:val="00F72C16"/>
    <w:rsid w:val="00F9791B"/>
    <w:rsid w:val="00FA36A8"/>
    <w:rsid w:val="00FA48BD"/>
    <w:rsid w:val="00FB0E05"/>
    <w:rsid w:val="00FB2456"/>
    <w:rsid w:val="00FB2C93"/>
    <w:rsid w:val="00FC06EA"/>
    <w:rsid w:val="00FD13B0"/>
    <w:rsid w:val="00FE2479"/>
    <w:rsid w:val="00FE5053"/>
    <w:rsid w:val="00FE6EB0"/>
    <w:rsid w:val="00FE73D2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</w:style>
  <w:style w:type="paragraph" w:styleId="1">
    <w:name w:val="heading 1"/>
    <w:basedOn w:val="a"/>
    <w:next w:val="a"/>
    <w:link w:val="10"/>
    <w:uiPriority w:val="9"/>
    <w:qFormat/>
    <w:rsid w:val="00413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0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mp">
    <w:name w:val="imp"/>
    <w:basedOn w:val="a"/>
    <w:rsid w:val="00AD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AD08C0"/>
  </w:style>
  <w:style w:type="character" w:customStyle="1" w:styleId="apple-converted-space">
    <w:name w:val="apple-converted-space"/>
    <w:basedOn w:val="a0"/>
    <w:rsid w:val="00BA4E29"/>
  </w:style>
  <w:style w:type="character" w:customStyle="1" w:styleId="10">
    <w:name w:val="Заголовок 1 Знак"/>
    <w:basedOn w:val="a0"/>
    <w:link w:val="1"/>
    <w:uiPriority w:val="9"/>
    <w:rsid w:val="00413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1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7621"/>
    <w:rPr>
      <w:i/>
      <w:iCs/>
    </w:rPr>
  </w:style>
  <w:style w:type="paragraph" w:styleId="a5">
    <w:name w:val="List Paragraph"/>
    <w:basedOn w:val="a"/>
    <w:uiPriority w:val="34"/>
    <w:qFormat/>
    <w:rsid w:val="00AC10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1F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370D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C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3845"/>
  </w:style>
  <w:style w:type="paragraph" w:styleId="ab">
    <w:name w:val="footer"/>
    <w:basedOn w:val="a"/>
    <w:link w:val="ac"/>
    <w:uiPriority w:val="99"/>
    <w:semiHidden/>
    <w:unhideWhenUsed/>
    <w:rsid w:val="009C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3845"/>
  </w:style>
  <w:style w:type="character" w:styleId="ad">
    <w:name w:val="Hyperlink"/>
    <w:basedOn w:val="a0"/>
    <w:uiPriority w:val="99"/>
    <w:semiHidden/>
    <w:unhideWhenUsed/>
    <w:rsid w:val="000A7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1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2996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17648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58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782433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3231750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759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41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57127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CC00-04AA-4FC6-80FB-D3F6869A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opyrlik</dc:creator>
  <cp:lastModifiedBy>noula</cp:lastModifiedBy>
  <cp:revision>207</cp:revision>
  <cp:lastPrinted>2018-07-10T10:22:00Z</cp:lastPrinted>
  <dcterms:created xsi:type="dcterms:W3CDTF">2017-04-18T07:13:00Z</dcterms:created>
  <dcterms:modified xsi:type="dcterms:W3CDTF">2018-07-10T10:59:00Z</dcterms:modified>
</cp:coreProperties>
</file>